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C0" w:rsidRPr="009531C0" w:rsidRDefault="00D57A6B" w:rsidP="00953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55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Утверждаю.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B5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B5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r w:rsidR="007B555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Утверждено.    </w:t>
      </w:r>
    </w:p>
    <w:p w:rsidR="009531C0" w:rsidRPr="009531C0" w:rsidRDefault="009531C0" w:rsidP="009531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№ </w:t>
      </w:r>
      <w:r w:rsidR="007B2FB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D57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20 марта</w:t>
      </w:r>
      <w:r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D57A6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       </w:t>
      </w:r>
      <w:r w:rsidR="00D57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57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Педагогический совет №</w:t>
      </w:r>
      <w:r w:rsidR="007B2FB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9531C0" w:rsidRPr="009531C0" w:rsidRDefault="007B2FB0" w:rsidP="007B2F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МОКУ «СОШ п.</w:t>
      </w:r>
      <w:r w:rsid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Моряк-Рыболов» </w:t>
      </w:r>
      <w:r w:rsid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D57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D57A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марта</w:t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D57A6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9531C0" w:rsidRPr="009531C0" w:rsidRDefault="00D57A6B" w:rsidP="00D57A6B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_________/</w:t>
      </w:r>
      <w:proofErr w:type="spellStart"/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>Е.Г.Верхолат</w:t>
      </w:r>
      <w:proofErr w:type="spellEnd"/>
      <w:r w:rsidR="009531C0" w:rsidRPr="009531C0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9531C0" w:rsidRPr="009531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531C0" w:rsidRPr="009531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531C0" w:rsidRPr="009531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9531C0" w:rsidRPr="009531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9531C0" w:rsidRDefault="009531C0" w:rsidP="009531C0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31C0" w:rsidRDefault="009531C0" w:rsidP="009531C0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4B9C" w:rsidRPr="00823073" w:rsidRDefault="00934B9C" w:rsidP="009531C0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934B9C" w:rsidRPr="00823073" w:rsidRDefault="00934B9C" w:rsidP="009531C0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школьной форме и внешнем виде </w:t>
      </w:r>
      <w:proofErr w:type="gramStart"/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34B9C" w:rsidRPr="00823073" w:rsidRDefault="00934B9C" w:rsidP="009531C0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казённого</w:t>
      </w:r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общеобразовательного учреждения</w:t>
      </w:r>
    </w:p>
    <w:p w:rsidR="00934B9C" w:rsidRPr="00823073" w:rsidRDefault="00934B9C" w:rsidP="009531C0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«Средняя общеобразовательная школа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п. Моряк-Рыболов»</w:t>
      </w:r>
      <w:r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D57A6B" w:rsidRPr="00D57A6B" w:rsidRDefault="00934B9C" w:rsidP="00D57A6B">
      <w:pPr>
        <w:numPr>
          <w:ilvl w:val="0"/>
          <w:numId w:val="1"/>
        </w:numPr>
        <w:spacing w:before="840" w:beforeAutospacing="1" w:after="60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D57A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D57A6B" w:rsidRPr="00D57A6B" w:rsidRDefault="00934B9C" w:rsidP="00D57A6B">
      <w:pPr>
        <w:spacing w:before="840" w:beforeAutospacing="1" w:after="60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57A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Введение школьной формы осуществляется в соответствии с законом РФ «Об образовании» ст. 32, ст. 50; Конвенцией о правах ребенка ст. 13-15, Типовым положением об образовательном учреждении ст. 50, Уставом школы, реш</w:t>
      </w:r>
      <w:r w:rsidR="00ED16AC" w:rsidRPr="00D5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</w:t>
      </w:r>
      <w:r w:rsidR="0002189C" w:rsidRPr="00D57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r w:rsidR="00ED16AC" w:rsidRPr="00D5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школы, на основании приказа  Департамента образования и науки Приморского края  </w:t>
      </w:r>
      <w:r w:rsidR="00946507" w:rsidRPr="00D5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23.01.2015 №62-а.</w:t>
      </w:r>
      <w:r w:rsidR="00D57A6B" w:rsidRPr="00D57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A6B">
        <w:rPr>
          <w:rFonts w:ascii="Times New Roman" w:hAnsi="Times New Roman" w:cs="Times New Roman"/>
          <w:b/>
          <w:sz w:val="24"/>
          <w:szCs w:val="24"/>
        </w:rPr>
        <w:t>«</w:t>
      </w:r>
      <w:r w:rsidR="00D57A6B" w:rsidRPr="00D57A6B">
        <w:rPr>
          <w:rFonts w:ascii="Times New Roman" w:hAnsi="Times New Roman" w:cs="Times New Roman"/>
          <w:sz w:val="24"/>
          <w:szCs w:val="24"/>
        </w:rPr>
        <w:t xml:space="preserve">Об установлении Типовых требований к одежде обучающихся государственных (краевых) </w:t>
      </w:r>
      <w:r w:rsidR="00D57A6B" w:rsidRPr="00D57A6B">
        <w:rPr>
          <w:rFonts w:ascii="Times New Roman" w:hAnsi="Times New Roman" w:cs="Times New Roman"/>
          <w:sz w:val="24"/>
          <w:szCs w:val="24"/>
        </w:rPr>
        <w:br/>
        <w:t xml:space="preserve">и муниципальных организаций, осуществляющих образовательную деятельность по образовательным программам начального общего, основного общего </w:t>
      </w:r>
      <w:r w:rsidR="00D57A6B" w:rsidRPr="00D57A6B">
        <w:rPr>
          <w:rFonts w:ascii="Times New Roman" w:hAnsi="Times New Roman" w:cs="Times New Roman"/>
          <w:sz w:val="24"/>
          <w:szCs w:val="24"/>
        </w:rPr>
        <w:br/>
        <w:t>и среднего общего образования на территории Приморского края</w:t>
      </w:r>
      <w:r w:rsidR="00D57A6B">
        <w:rPr>
          <w:rFonts w:ascii="Times New Roman" w:hAnsi="Times New Roman" w:cs="Times New Roman"/>
          <w:color w:val="373737"/>
          <w:sz w:val="24"/>
          <w:szCs w:val="24"/>
        </w:rPr>
        <w:t>»</w:t>
      </w:r>
    </w:p>
    <w:p w:rsidR="00934B9C" w:rsidRPr="00823073" w:rsidRDefault="00934B9C" w:rsidP="008908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Школьная форма, так же как и любой другой вид детской одежды, должна соответствовать гигиеническим нормам, которые изложены в санитарно-эпидемиологических правилах (СанПиН) 2.4.2 1178-02 «Забота о здоровье и гигиене обучающихся» и 2.4.7/1.1.1286–03 «Гигиенические требования к одежде для детей, подростков и взрослых</w:t>
      </w:r>
      <w:r w:rsidR="00950BF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товарам детского ассортимента и материалам для изделий (изделиям), контактирующим с кожей человека», утверждённым   Главным государственным санитарным врачом РФ 17 апреля 2003года.</w:t>
      </w:r>
    </w:p>
    <w:p w:rsidR="00934B9C" w:rsidRPr="00823073" w:rsidRDefault="00934B9C" w:rsidP="008908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положение разработано с целью выработки единых требований к школьной одежде </w:t>
      </w:r>
      <w:r w:rsidR="006E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внешнему виду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1-11 классо</w:t>
      </w:r>
      <w:r w:rsidR="00950BFD">
        <w:rPr>
          <w:rFonts w:ascii="Times New Roman" w:eastAsia="Times New Roman" w:hAnsi="Times New Roman" w:cs="Times New Roman"/>
          <w:sz w:val="24"/>
          <w:szCs w:val="24"/>
          <w:lang w:eastAsia="ru-RU"/>
        </w:rPr>
        <w:t>в, для устранения признаков  социального, имущественного и религиозн</w:t>
      </w:r>
      <w:r w:rsidR="008E7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различия между обучающимися, обеспечение обучающихся удобной и эстетичной одеждой в повседневной жизни, предупреждение возникновения у обучающихся психологического дискомфорта перед сверстниками, эффективную организацию образовательного процесса, создание деловой атмосферы, необходимой на учебных занятия, укрепление общего имиджа школы. </w:t>
      </w:r>
      <w:proofErr w:type="gramEnd"/>
    </w:p>
    <w:p w:rsidR="00934B9C" w:rsidRPr="00823073" w:rsidRDefault="00934B9C" w:rsidP="0089083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Положением устанавливаются определения школьной </w:t>
      </w:r>
      <w:proofErr w:type="gramStart"/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proofErr w:type="gramEnd"/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устанавливается  порядок ее ношения для обучающихся 1 – 11-х  классов </w:t>
      </w:r>
      <w:r w:rsidR="008E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</w:t>
      </w:r>
      <w:r w:rsidR="008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казённого </w:t>
      </w: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общеобразовательного учреждения «</w:t>
      </w:r>
      <w:r w:rsidR="008E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</w:t>
      </w: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Моряк-Рыболов».</w:t>
      </w:r>
    </w:p>
    <w:p w:rsidR="009A781F" w:rsidRPr="00823073" w:rsidRDefault="00934B9C" w:rsidP="006E2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1.5.Образцы моделей формы и варианты одежды, соответствующие деловому стилю, </w:t>
      </w:r>
      <w:r w:rsidR="006E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с общешкольным родительским собранием,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</w:t>
      </w:r>
      <w:r w:rsidR="006E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педагогическим советом и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школы.</w:t>
      </w:r>
    </w:p>
    <w:p w:rsidR="00934B9C" w:rsidRPr="00823073" w:rsidRDefault="00934B9C" w:rsidP="009A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необходимости перехода школы на единую школьную форму свидетельствует следующее: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Строгий стиль одежды создает в школе деловую атмосферу, необходимую для занятий;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дисциплинирует человека;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Единая школьная форма позволяет избежать </w:t>
      </w:r>
      <w:proofErr w:type="spellStart"/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соревновательности</w:t>
      </w:r>
      <w:proofErr w:type="spellEnd"/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между детьми в одежде;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 проблемы «в чем пойти в школу»;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детей возникает позитивный настрой, спокойное состояние активизирует желание идти в школу;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Школьная форма помогает ребенку почувствовать себя учеником и членом определенного коллектива;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Дает возможность учащемуся ощутить свою причастность именно к этой школе;</w:t>
      </w:r>
    </w:p>
    <w:p w:rsidR="00934B9C" w:rsidRPr="00823073" w:rsidRDefault="00934B9C" w:rsidP="009A781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Школьная форма экономит деньги родителей. </w:t>
      </w:r>
    </w:p>
    <w:p w:rsidR="00934B9C" w:rsidRPr="00823073" w:rsidRDefault="00934B9C" w:rsidP="009A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принципы создания внешнего вида.</w:t>
      </w:r>
    </w:p>
    <w:p w:rsidR="00934B9C" w:rsidRPr="00823073" w:rsidRDefault="00934B9C" w:rsidP="009A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Аккуратность и опрятность:</w:t>
      </w:r>
    </w:p>
    <w:p w:rsidR="00934B9C" w:rsidRPr="00823073" w:rsidRDefault="00934B9C" w:rsidP="009A7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должна быть обязательно чистой, свежей, выглаженной;</w:t>
      </w:r>
    </w:p>
    <w:p w:rsidR="00934B9C" w:rsidRPr="00823073" w:rsidRDefault="00934B9C" w:rsidP="009A7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должна быть чистой;</w:t>
      </w:r>
    </w:p>
    <w:p w:rsidR="00934B9C" w:rsidRPr="00823073" w:rsidRDefault="00934B9C" w:rsidP="009A781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934B9C" w:rsidRPr="00823073" w:rsidRDefault="00934B9C" w:rsidP="009A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Сдержанность:</w:t>
      </w:r>
    </w:p>
    <w:p w:rsidR="00934B9C" w:rsidRPr="00823073" w:rsidRDefault="00934B9C" w:rsidP="009A78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934B9C" w:rsidRPr="006E275C" w:rsidRDefault="00934B9C" w:rsidP="009A781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стандарт одежды для всех </w:t>
      </w:r>
      <w:r w:rsidR="00AC7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общепринятым в обществе нормам делового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</w:t>
      </w:r>
      <w:r w:rsidR="00AC7CD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носить светский характер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4B9C" w:rsidRPr="009A781F" w:rsidRDefault="00934B9C" w:rsidP="009A7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9A7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Запрещается использовать для ношения в учебное время следующие варианты одежды и обуви</w:t>
      </w:r>
      <w:r w:rsidR="00C831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аксессуаров</w:t>
      </w:r>
      <w:r w:rsidRPr="009A78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(сп</w:t>
      </w:r>
      <w:r w:rsidR="009A7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ортивный костюм или его детали) вне уроков физкультуры или  мероприятий, предусматривающих  спортивную одежду</w:t>
      </w:r>
      <w:r w:rsidR="00C8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для активного отдыха (шорты, толстовки, майки и футболки с символикой и т.п.);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пляжная одежда;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бельевого стиля;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прозрачные платья, юбки и блузки, в том числе одежда с прозрачными вставками;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декольтированные платья и блузки (открыт вырез груди, </w:t>
      </w:r>
      <w:proofErr w:type="gramStart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нижнее</w:t>
      </w:r>
      <w:proofErr w:type="gramEnd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белье и т.п.);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 туалеты;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платья, майки и блузки без рукавов (без пиджака или жакета);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мини-юбки (длина юбки выше 10 см от колена);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 короткие блузки, открывающие часть живота или спины;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из кожи (кожзаменителя), плащевой ткани;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облегающие (обтягивающие) фигуру брюки, платья, юбки;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обувь (в том числе для экстремальных видов спорта и развлечений);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пляжная обувь (шлепанцы и тапочки);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массивная обувь на высокой платформе;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 туфли (с бантами, перьями, крупными стразами, яркой вышивкой, из блестящих тканей и т.п.);</w:t>
      </w:r>
    </w:p>
    <w:p w:rsidR="00934B9C" w:rsidRPr="00823073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туфли на чрезмерно высоком каблуке</w:t>
      </w:r>
      <w:r w:rsidR="00AC7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Допустимая высота каблука для девочек не более 5 см (5-9 </w:t>
      </w:r>
      <w:proofErr w:type="spellStart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не более 7 см (10-11 </w:t>
      </w:r>
      <w:proofErr w:type="spellStart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934B9C" w:rsidRDefault="00934B9C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одежде и обуви не должны присутствовать очень яркие цвета, блестящие нити и вызывающие экстравагантные детали, привлекающие прист</w:t>
      </w:r>
      <w:r w:rsidR="00AC7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внимание;</w:t>
      </w:r>
    </w:p>
    <w:p w:rsidR="009A781F" w:rsidRDefault="009A781F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 с  декоративными деталями в виде заплат, с порывами ткани, с неоднородным окрасом ткани,  с яркими надписями и изображениями;</w:t>
      </w:r>
    </w:p>
    <w:p w:rsidR="00C83141" w:rsidRDefault="00C83141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религиозной одежды, одежды с  религиозными </w:t>
      </w:r>
      <w:r w:rsidR="009A781F"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рибутами, закрывающими лицо или другой религиозной символикой;</w:t>
      </w:r>
    </w:p>
    <w:p w:rsidR="00AC7CD0" w:rsidRPr="00AC7CD0" w:rsidRDefault="00C83141" w:rsidP="00AC7CD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травмирующие аксессуары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CD0" w:rsidRPr="008E7F61" w:rsidRDefault="00AC7CD0" w:rsidP="009A781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головных уборов в помещениях.</w:t>
      </w:r>
    </w:p>
    <w:p w:rsidR="00934B9C" w:rsidRPr="00823073" w:rsidRDefault="00934B9C" w:rsidP="009A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Волосы </w:t>
      </w:r>
    </w:p>
    <w:p w:rsidR="00934B9C" w:rsidRPr="00823073" w:rsidRDefault="00934B9C" w:rsidP="009A78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волосы у девочек должны быть </w:t>
      </w:r>
      <w:r w:rsidR="006E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 расчёсаны, заплетены или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убраны в хвост, либо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прибраны заколками;</w:t>
      </w:r>
    </w:p>
    <w:p w:rsidR="00934B9C" w:rsidRPr="00823073" w:rsidRDefault="00934B9C" w:rsidP="009A781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и юноши должны своевременно стричься (стрижки классические);</w:t>
      </w:r>
    </w:p>
    <w:p w:rsidR="00934B9C" w:rsidRPr="00823073" w:rsidRDefault="00934B9C" w:rsidP="009A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Запрещаются экстравагантные стрижки и прически, окрашивание волос в яркие, неестественные оттенки.</w:t>
      </w:r>
    </w:p>
    <w:p w:rsidR="00934B9C" w:rsidRPr="00823073" w:rsidRDefault="006E275C" w:rsidP="009A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34B9C" w:rsidRPr="0082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.4. Маникюр и макияж:</w:t>
      </w:r>
    </w:p>
    <w:p w:rsidR="00934B9C" w:rsidRPr="00823073" w:rsidRDefault="00934B9C" w:rsidP="009A781F">
      <w:pPr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ма</w:t>
      </w:r>
      <w:r w:rsidR="00B4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никюр гигиенический, бесцветный  либо пастельных тонов.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B9C" w:rsidRPr="008E7F61" w:rsidRDefault="00934B9C" w:rsidP="009A781F">
      <w:pPr>
        <w:pStyle w:val="a3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E7F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Запрещен:</w:t>
      </w:r>
    </w:p>
    <w:p w:rsidR="00934B9C" w:rsidRPr="00823073" w:rsidRDefault="00934B9C" w:rsidP="009A78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декоративный маникюр с дизайном в ярких тонах (рисунки, стразы);</w:t>
      </w:r>
    </w:p>
    <w:p w:rsidR="00934B9C" w:rsidRPr="00823073" w:rsidRDefault="00934B9C" w:rsidP="009A781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вечерние варианты макияжа с использованием ярких, насыщенных цветов;</w:t>
      </w:r>
    </w:p>
    <w:p w:rsidR="00934B9C" w:rsidRPr="00823073" w:rsidRDefault="00934B9C" w:rsidP="009A781F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Неяркий макияж и маникюр разрешен девушкам 10-11 класса</w:t>
      </w:r>
      <w:r w:rsidR="00B46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B9C" w:rsidRPr="00823073" w:rsidRDefault="00934B9C" w:rsidP="009A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Запрещено использовать в качестве деталей одежды массивные броши, кулоны, кольца, серьги.</w:t>
      </w:r>
    </w:p>
    <w:p w:rsidR="00934B9C" w:rsidRPr="00823073" w:rsidRDefault="008E7F61" w:rsidP="009A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Запрещено ношение пирсинга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массивного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уродующего вида.</w:t>
      </w:r>
    </w:p>
    <w:p w:rsidR="00934B9C" w:rsidRPr="00823073" w:rsidRDefault="00934B9C" w:rsidP="009A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934B9C" w:rsidRPr="00823073" w:rsidRDefault="00934B9C" w:rsidP="009A78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4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ребования к школьной форме.</w:t>
      </w:r>
    </w:p>
    <w:p w:rsidR="00934B9C" w:rsidRPr="00823073" w:rsidRDefault="00934B9C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Стиль одежды – деловой, классический.</w:t>
      </w:r>
    </w:p>
    <w:p w:rsidR="00934B9C" w:rsidRDefault="00934B9C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Школьная форма подразделяется на </w:t>
      </w:r>
      <w:proofErr w:type="gramStart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парадную</w:t>
      </w:r>
      <w:proofErr w:type="gramEnd"/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и спортивную.</w:t>
      </w:r>
    </w:p>
    <w:p w:rsidR="00B4665C" w:rsidRPr="00823073" w:rsidRDefault="00B4665C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3.3.Школьная форма должна соответствовать выбранному  стандарту, приобретаться родителями самостоятельно либо через администрацию школы.</w:t>
      </w:r>
    </w:p>
    <w:p w:rsidR="00934B9C" w:rsidRPr="00823073" w:rsidRDefault="00934B9C" w:rsidP="001B1D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3.3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 Парадная форма:</w:t>
      </w: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34B9C" w:rsidRPr="00823073" w:rsidRDefault="00934B9C" w:rsidP="004A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Девочки 1-11 классов</w:t>
      </w:r>
    </w:p>
    <w:p w:rsidR="004A7D3C" w:rsidRDefault="00934B9C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Белая блуза рубашечного покроя, ж</w:t>
      </w:r>
      <w:r w:rsidR="006E27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илет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 </w:t>
      </w:r>
      <w:r w:rsidR="006E2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тканевый или трикотажный</w:t>
      </w:r>
      <w:r w:rsidR="0074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бордового цвета, 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юбка</w:t>
      </w:r>
      <w:r w:rsidR="006E2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74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 клетку </w:t>
      </w:r>
      <w:r w:rsidR="006E27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бордового цвета, брюки черного цвета классического покроя,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74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шеврон,</w:t>
      </w:r>
      <w:r w:rsidR="004A7D3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колготки белого или телесного цвета, туфли.</w:t>
      </w:r>
    </w:p>
    <w:p w:rsidR="001B1D06" w:rsidRPr="00823073" w:rsidRDefault="001B1D06" w:rsidP="001B1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9C" w:rsidRPr="00823073" w:rsidRDefault="00934B9C" w:rsidP="004A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Мальчики 1-11 классов </w:t>
      </w:r>
    </w:p>
    <w:p w:rsidR="00934B9C" w:rsidRPr="00823073" w:rsidRDefault="00934B9C" w:rsidP="004A7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Белая мужская (мальчиковая) сорочка, </w:t>
      </w:r>
      <w:r w:rsidR="00CC4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жилет тканевый или трикотажный</w:t>
      </w:r>
      <w:r w:rsidR="0074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бордового цвета,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брюки</w:t>
      </w:r>
      <w:r w:rsidR="00746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черного цвета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CC4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шеврон</w:t>
      </w:r>
      <w:proofErr w:type="gramStart"/>
      <w:r w:rsidR="00CC4D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,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</w:t>
      </w:r>
      <w:proofErr w:type="gramEnd"/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уфли</w:t>
      </w:r>
      <w:proofErr w:type="spellEnd"/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 Галстуки, бабочки и т.п. по желанию</w:t>
      </w:r>
      <w:r w:rsidRPr="00823073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934B9C" w:rsidRDefault="00934B9C" w:rsidP="009A781F">
      <w:pPr>
        <w:spacing w:before="28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9C" w:rsidRPr="00823073" w:rsidRDefault="00934B9C" w:rsidP="009A781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lastRenderedPageBreak/>
        <w:t>3.4.     Повседневная форма:</w:t>
      </w:r>
    </w:p>
    <w:p w:rsidR="00934B9C" w:rsidRPr="00823073" w:rsidRDefault="00934B9C" w:rsidP="009A781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Мальчики, юноши</w:t>
      </w:r>
    </w:p>
    <w:p w:rsidR="00934B9C" w:rsidRPr="003F644B" w:rsidRDefault="00934B9C" w:rsidP="009A781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</w:t>
      </w:r>
      <w:r w:rsidR="007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</w:t>
      </w:r>
      <w:r w:rsidR="00DF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446" w:rsidRPr="00DF24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декоративных элементов (классические</w:t>
      </w:r>
      <w:r w:rsidR="00DF24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DF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черного цвета; </w:t>
      </w: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мужская сорочка (рубашка)</w:t>
      </w:r>
      <w:r w:rsidR="00DF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A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водолазка;</w:t>
      </w:r>
      <w:r w:rsidR="00DF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джемпер, жилет тканевый или трикотажный бордового цвета</w:t>
      </w:r>
      <w:r w:rsidR="004A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F2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учащихся 1-4 классов допускаются комбинированный тканевый жилет, </w:t>
      </w: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туфли; </w:t>
      </w:r>
    </w:p>
    <w:p w:rsidR="00934B9C" w:rsidRPr="00823073" w:rsidRDefault="00934B9C" w:rsidP="009A781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однотонная рубашка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водолазка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пастельных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неярких тонов, 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сочетающейся цветовой гаммы.</w:t>
      </w:r>
    </w:p>
    <w:p w:rsidR="00934B9C" w:rsidRPr="00823073" w:rsidRDefault="00934B9C" w:rsidP="009A781F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Девочки, девушки </w:t>
      </w:r>
    </w:p>
    <w:p w:rsidR="00934B9C" w:rsidRDefault="00934B9C" w:rsidP="00F27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костюм</w:t>
      </w:r>
      <w:r w:rsidR="008522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 </w:t>
      </w:r>
      <w:r w:rsidR="00DF2446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джемпер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жилет</w:t>
      </w:r>
      <w:r w:rsidR="00DF2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тканевый либо трикотажный бордового цвета, юбка в клетку бордового цвета</w:t>
      </w:r>
      <w:r w:rsidR="00852284" w:rsidRPr="00852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2284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длиной </w:t>
      </w:r>
      <w:r w:rsidR="00CC4DFD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C4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более </w:t>
      </w:r>
      <w:r w:rsidR="00CC4DFD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см </w:t>
      </w:r>
      <w:r w:rsidR="00852284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 колен</w:t>
      </w:r>
      <w:r w:rsidR="00DF24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B9C" w:rsidRPr="00823073" w:rsidRDefault="00852284" w:rsidP="00F277A3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34B9C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блуза рубашечного покроя, водолазка (воротник – стойка) - (цвет разный, однотонный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пастельных не ярких тонов, сочетающейся цветовой гаммы</w:t>
      </w:r>
      <w:r w:rsidR="00934B9C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34B9C" w:rsidRPr="00823073" w:rsidRDefault="00934B9C" w:rsidP="00F277A3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колготки однотонные - телесного, черного цветов; туфли с закрытой пяткой и носком.</w:t>
      </w:r>
    </w:p>
    <w:p w:rsidR="00934B9C" w:rsidRDefault="00934B9C" w:rsidP="00F277A3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9C" w:rsidRPr="00F277A3" w:rsidRDefault="00934B9C" w:rsidP="00F27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79646" w:themeColor="accent6"/>
          <w:sz w:val="24"/>
          <w:szCs w:val="24"/>
          <w:lang w:eastAsia="ru-RU"/>
        </w:rPr>
      </w:pPr>
    </w:p>
    <w:p w:rsidR="00934B9C" w:rsidRPr="00823073" w:rsidRDefault="00934B9C" w:rsidP="0085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3.5. Спортивная форма:</w:t>
      </w:r>
    </w:p>
    <w:p w:rsidR="00934B9C" w:rsidRPr="00823073" w:rsidRDefault="00934B9C" w:rsidP="0085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форма включает футболку, спортивные трусы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(шорты)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спортивное трико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брюки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(костюм), кроссовки</w:t>
      </w:r>
      <w:r w:rsidR="004A7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кеды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82307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</w:p>
    <w:p w:rsidR="00934B9C" w:rsidRPr="00823073" w:rsidRDefault="00934B9C" w:rsidP="0085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/>
        </w:rPr>
        <w:t>С</w:t>
      </w:r>
      <w:r w:rsidRPr="008230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портивные костюмы надеваются только для уроков физической культуры и на время проведения спортивных праздников, соревнований.</w:t>
      </w:r>
      <w:r w:rsidRPr="0082307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</w:p>
    <w:p w:rsidR="00934B9C" w:rsidRDefault="00CC4DFD" w:rsidP="0085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одежда не должна иметь травмирующие элементы и украшения, не допускается наличие длинных шнурков, тесьмы, металлических элементов.</w:t>
      </w:r>
    </w:p>
    <w:p w:rsidR="00CC4DFD" w:rsidRPr="00823073" w:rsidRDefault="00CC4DFD" w:rsidP="00852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B9C" w:rsidRPr="00823073" w:rsidRDefault="00934B9C" w:rsidP="00852284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3.6. Одежда всегда должна быть чистой и выглаженной.</w:t>
      </w:r>
    </w:p>
    <w:p w:rsidR="00934B9C" w:rsidRPr="00823073" w:rsidRDefault="00934B9C" w:rsidP="00F277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="00F2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состав работников школы должен показывать пример своим воспитанникам, выдерживать деловой сти</w:t>
      </w:r>
      <w:r w:rsidR="00F27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 в своей повседневной одежде.</w:t>
      </w:r>
    </w:p>
    <w:p w:rsidR="00934B9C" w:rsidRPr="00823073" w:rsidRDefault="00060392" w:rsidP="0006039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34B9C"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</w:t>
      </w:r>
      <w:proofErr w:type="gramStart"/>
      <w:r w:rsidR="00934B9C"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="00934B9C"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60392" w:rsidRDefault="00934B9C" w:rsidP="000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Учащи</w:t>
      </w:r>
      <w:r w:rsidR="00F277A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имеют п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выбирать школьную форму в соответствии с предложенными 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утверждёнными </w:t>
      </w:r>
      <w:r w:rsidR="00060392"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вариантами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B9C" w:rsidRPr="00823073" w:rsidRDefault="00934B9C" w:rsidP="000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Учащийся обязан носить повседневную школьную форму ежедневно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года.</w:t>
      </w:r>
    </w:p>
    <w:p w:rsidR="00934B9C" w:rsidRPr="00823073" w:rsidRDefault="00934B9C" w:rsidP="000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Содержать форму в чистоте, относится к ней бережно, помнить, что внешний вид ученика – это лицо школы.</w:t>
      </w:r>
      <w:r w:rsidRPr="0082307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34B9C" w:rsidRPr="00823073" w:rsidRDefault="00934B9C" w:rsidP="000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Спортивная форма в дни уроков физической культуры приносится учащимися с собой. </w:t>
      </w:r>
    </w:p>
    <w:p w:rsidR="00934B9C" w:rsidRPr="00823073" w:rsidRDefault="00934B9C" w:rsidP="000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дни проведения торжественных линеек, праздников школьники надевают парадную форму.</w:t>
      </w:r>
    </w:p>
    <w:p w:rsidR="00934B9C" w:rsidRPr="00823073" w:rsidRDefault="00934B9C" w:rsidP="000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 имеет право самостоятельно подбирать рубашки, блузки, аксессуары, к школьно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костюму в повседневной жизни в соответствии с данным положением.</w:t>
      </w:r>
    </w:p>
    <w:p w:rsidR="00934B9C" w:rsidRPr="00823073" w:rsidRDefault="00934B9C" w:rsidP="000603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230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Без школьной формы школьники на занятия не допускаются.</w:t>
      </w:r>
    </w:p>
    <w:p w:rsidR="00060392" w:rsidRPr="000D1A31" w:rsidRDefault="00934B9C" w:rsidP="00060392">
      <w:pPr>
        <w:spacing w:before="28" w:after="2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C4D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4DFD" w:rsidRPr="000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D1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60392" w:rsidRPr="000D1A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холодное время года допускается</w:t>
      </w:r>
      <w:r w:rsidR="00060392" w:rsidRPr="000D1A31">
        <w:rPr>
          <w:rFonts w:ascii="Verdana" w:hAnsi="Verdana"/>
          <w:b/>
          <w:color w:val="000000" w:themeColor="text1"/>
        </w:rPr>
        <w:t xml:space="preserve"> </w:t>
      </w:r>
    </w:p>
    <w:p w:rsidR="00060392" w:rsidRPr="000D1A31" w:rsidRDefault="000D1A31" w:rsidP="00060392">
      <w:pPr>
        <w:pStyle w:val="a4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(при</w:t>
      </w:r>
      <w:r w:rsidRPr="000D1A3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температуре ниже 18</w:t>
      </w:r>
      <w:r w:rsidRPr="000D1A31">
        <w:rPr>
          <w:color w:val="000000" w:themeColor="text1"/>
          <w:sz w:val="24"/>
          <w:szCs w:val="24"/>
          <w:vertAlign w:val="superscript"/>
        </w:rPr>
        <w:t>0</w:t>
      </w:r>
      <w:r>
        <w:rPr>
          <w:color w:val="000000" w:themeColor="text1"/>
          <w:sz w:val="24"/>
          <w:szCs w:val="24"/>
        </w:rPr>
        <w:t>-</w:t>
      </w:r>
      <w:r w:rsidRPr="000D1A31">
        <w:rPr>
          <w:color w:val="000000" w:themeColor="text1"/>
          <w:sz w:val="24"/>
          <w:szCs w:val="24"/>
        </w:rPr>
        <w:t>19</w:t>
      </w:r>
      <w:r w:rsidRPr="000D1A31">
        <w:rPr>
          <w:color w:val="000000" w:themeColor="text1"/>
          <w:sz w:val="24"/>
          <w:szCs w:val="24"/>
          <w:vertAlign w:val="superscript"/>
        </w:rPr>
        <w:t>0</w:t>
      </w:r>
      <w:r>
        <w:rPr>
          <w:color w:val="000000" w:themeColor="text1"/>
          <w:sz w:val="24"/>
          <w:szCs w:val="24"/>
        </w:rPr>
        <w:t xml:space="preserve">С в помещениях школы) </w:t>
      </w:r>
      <w:r w:rsidRPr="000D1A31">
        <w:rPr>
          <w:color w:val="000000" w:themeColor="text1"/>
          <w:sz w:val="24"/>
          <w:szCs w:val="24"/>
        </w:rPr>
        <w:t>ношение</w:t>
      </w:r>
      <w:r>
        <w:rPr>
          <w:color w:val="000000" w:themeColor="text1"/>
          <w:sz w:val="24"/>
          <w:szCs w:val="24"/>
        </w:rPr>
        <w:t xml:space="preserve"> </w:t>
      </w:r>
      <w:r w:rsidR="00060392" w:rsidRPr="000D1A31">
        <w:rPr>
          <w:color w:val="000000" w:themeColor="text1"/>
          <w:sz w:val="24"/>
          <w:szCs w:val="24"/>
        </w:rPr>
        <w:t>пуловеров, свитеров, джемперов,</w:t>
      </w:r>
      <w:r>
        <w:rPr>
          <w:color w:val="000000" w:themeColor="text1"/>
          <w:sz w:val="24"/>
          <w:szCs w:val="24"/>
        </w:rPr>
        <w:t xml:space="preserve"> кофт (неспортивного стиля)</w:t>
      </w:r>
      <w:r w:rsidR="00060392" w:rsidRPr="000D1A31">
        <w:rPr>
          <w:color w:val="000000" w:themeColor="text1"/>
          <w:sz w:val="24"/>
          <w:szCs w:val="24"/>
        </w:rPr>
        <w:t>  однотонного цвета, с геометрич</w:t>
      </w:r>
      <w:r>
        <w:rPr>
          <w:color w:val="000000" w:themeColor="text1"/>
          <w:sz w:val="24"/>
          <w:szCs w:val="24"/>
        </w:rPr>
        <w:t>еским рисунком (ромб, полоска).</w:t>
      </w:r>
      <w:proofErr w:type="gramEnd"/>
    </w:p>
    <w:p w:rsidR="00934B9C" w:rsidRPr="00823073" w:rsidRDefault="00CC4DFD" w:rsidP="0006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934B9C"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школы обязаны выполнять все пункты данного </w:t>
      </w:r>
      <w:r w:rsidR="000603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</w:p>
    <w:p w:rsidR="00B673AD" w:rsidRDefault="00060392" w:rsidP="00B673A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934B9C"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родителей.</w:t>
      </w:r>
    </w:p>
    <w:p w:rsidR="00B673AD" w:rsidRDefault="00B673AD" w:rsidP="000D1A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внешний вид учащихся перед выходом в школу в строгом соответствии с требованиями Положения.</w:t>
      </w: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Следить за состоянием школьной формы своего ребенка, т.е. своевременно ее стирать по мере загрязнения.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Не допускать ситуаций, когда учащийся причину отсутствия формы объясняет тем, что она постирана и не высохла.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B673AD" w:rsidRDefault="00B673AD" w:rsidP="00B6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Выполня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все пункты данного Положения.</w:t>
      </w:r>
    </w:p>
    <w:p w:rsidR="00B673AD" w:rsidRDefault="00B673AD" w:rsidP="000D1A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</w:pPr>
      <w:r w:rsidRPr="00B67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6.Права классного руководителя</w:t>
      </w:r>
    </w:p>
    <w:p w:rsidR="00B673AD" w:rsidRDefault="00B673AD" w:rsidP="000D1A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br/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 руководитель имеет право: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Разъяснить пункты данного Положения учащимся и родителям под роспись.</w:t>
      </w:r>
    </w:p>
    <w:p w:rsidR="00B673AD" w:rsidRPr="00B673AD" w:rsidRDefault="00B673AD" w:rsidP="000D1A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7</w:t>
      </w: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.Обязанности классного руководителя</w:t>
      </w:r>
      <w:r w:rsidR="009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.</w:t>
      </w: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br/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Классный руководитель обязан: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7.1. Осуществлять ежедневный контроль на предмет ношения учащимися своего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класса школьной формы перед началом учебных занятий.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7.2. Своевременно (в день наличия факта) ставить родителей в известность о факте отсутствия школьной формы у учащегося.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7.3. Действовать в рамках своей компетенции на основании должностной</w:t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инструкции.</w:t>
      </w:r>
    </w:p>
    <w:p w:rsidR="00B673AD" w:rsidRPr="009531C0" w:rsidRDefault="00B673AD" w:rsidP="000D1A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</w:pP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8</w:t>
      </w: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. Ответственность классного руководителя</w:t>
      </w:r>
      <w:r w:rsidR="00953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.</w:t>
      </w:r>
      <w:r w:rsidRPr="00823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br/>
      </w:r>
      <w:r w:rsidRPr="00B673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p w:rsidR="00934B9C" w:rsidRPr="00823073" w:rsidRDefault="009531C0" w:rsidP="000D1A3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60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34B9C" w:rsidRPr="0082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административного воздействия.</w:t>
      </w:r>
    </w:p>
    <w:p w:rsidR="00934B9C" w:rsidRPr="00823073" w:rsidRDefault="009531C0" w:rsidP="000D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34B9C"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934B9C" w:rsidRPr="008230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34B9C" w:rsidRPr="008230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934B9C" w:rsidRPr="00823073" w:rsidRDefault="009531C0" w:rsidP="000D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4B9C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.2.Несоблюдение обучающимися данного Положения является нарушением Устава школы и Правил поведения для учащихся в школе.</w:t>
      </w:r>
    </w:p>
    <w:p w:rsidR="00934B9C" w:rsidRPr="00823073" w:rsidRDefault="009531C0" w:rsidP="000D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4B9C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</w:t>
      </w:r>
    </w:p>
    <w:p w:rsidR="00934B9C" w:rsidRPr="00823073" w:rsidRDefault="009531C0" w:rsidP="000D1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4B9C" w:rsidRPr="00823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8C28D6" w:rsidRDefault="008C28D6" w:rsidP="000D1A31">
      <w:pPr>
        <w:jc w:val="both"/>
      </w:pPr>
    </w:p>
    <w:p w:rsidR="00060392" w:rsidRDefault="00060392" w:rsidP="000D1A31">
      <w:pPr>
        <w:jc w:val="both"/>
      </w:pPr>
    </w:p>
    <w:p w:rsidR="00060392" w:rsidRDefault="00060392" w:rsidP="000D1A31">
      <w:pPr>
        <w:jc w:val="both"/>
      </w:pPr>
    </w:p>
    <w:sectPr w:rsidR="0006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719"/>
    <w:multiLevelType w:val="multilevel"/>
    <w:tmpl w:val="99C23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97ACA"/>
    <w:multiLevelType w:val="multilevel"/>
    <w:tmpl w:val="C2306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D5F97"/>
    <w:multiLevelType w:val="multilevel"/>
    <w:tmpl w:val="E674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31B49"/>
    <w:multiLevelType w:val="multilevel"/>
    <w:tmpl w:val="CDACFF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205925"/>
    <w:multiLevelType w:val="multilevel"/>
    <w:tmpl w:val="4EF800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65FB7"/>
    <w:multiLevelType w:val="multilevel"/>
    <w:tmpl w:val="64F6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62764"/>
    <w:multiLevelType w:val="multilevel"/>
    <w:tmpl w:val="CAB4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9254C"/>
    <w:multiLevelType w:val="multilevel"/>
    <w:tmpl w:val="2FDE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24C91"/>
    <w:multiLevelType w:val="multilevel"/>
    <w:tmpl w:val="201C3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130FC"/>
    <w:multiLevelType w:val="multilevel"/>
    <w:tmpl w:val="CE3EB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3366A2"/>
    <w:multiLevelType w:val="multilevel"/>
    <w:tmpl w:val="231A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4261C"/>
    <w:multiLevelType w:val="multilevel"/>
    <w:tmpl w:val="895C2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1B20A9"/>
    <w:multiLevelType w:val="multilevel"/>
    <w:tmpl w:val="55D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D9"/>
    <w:rsid w:val="0002189C"/>
    <w:rsid w:val="00060392"/>
    <w:rsid w:val="000D1A31"/>
    <w:rsid w:val="001B1D06"/>
    <w:rsid w:val="004A7D3C"/>
    <w:rsid w:val="006726D9"/>
    <w:rsid w:val="006E275C"/>
    <w:rsid w:val="00746795"/>
    <w:rsid w:val="007B2FB0"/>
    <w:rsid w:val="007B5554"/>
    <w:rsid w:val="00852284"/>
    <w:rsid w:val="00890834"/>
    <w:rsid w:val="008C28D6"/>
    <w:rsid w:val="008E7F61"/>
    <w:rsid w:val="00934B9C"/>
    <w:rsid w:val="00941AB7"/>
    <w:rsid w:val="00946507"/>
    <w:rsid w:val="00950BFD"/>
    <w:rsid w:val="009531C0"/>
    <w:rsid w:val="009A781F"/>
    <w:rsid w:val="00AC7CD0"/>
    <w:rsid w:val="00B4665C"/>
    <w:rsid w:val="00B673AD"/>
    <w:rsid w:val="00C73A23"/>
    <w:rsid w:val="00C83141"/>
    <w:rsid w:val="00CC4DFD"/>
    <w:rsid w:val="00D57A6B"/>
    <w:rsid w:val="00DF2446"/>
    <w:rsid w:val="00DF5498"/>
    <w:rsid w:val="00ED16AC"/>
    <w:rsid w:val="00F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5C"/>
    <w:pPr>
      <w:ind w:left="720"/>
      <w:contextualSpacing/>
    </w:pPr>
  </w:style>
  <w:style w:type="paragraph" w:styleId="a4">
    <w:name w:val="Normal (Web)"/>
    <w:basedOn w:val="a"/>
    <w:rsid w:val="00F277A3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75C"/>
    <w:pPr>
      <w:ind w:left="720"/>
      <w:contextualSpacing/>
    </w:pPr>
  </w:style>
  <w:style w:type="paragraph" w:styleId="a4">
    <w:name w:val="Normal (Web)"/>
    <w:basedOn w:val="a"/>
    <w:rsid w:val="00F277A3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</cp:revision>
  <cp:lastPrinted>2018-05-03T01:14:00Z</cp:lastPrinted>
  <dcterms:created xsi:type="dcterms:W3CDTF">2013-10-14T01:19:00Z</dcterms:created>
  <dcterms:modified xsi:type="dcterms:W3CDTF">2018-05-03T01:15:00Z</dcterms:modified>
</cp:coreProperties>
</file>