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B84B96">
      <w:pPr>
        <w:pStyle w:val="1"/>
        <w:framePr w:w="7834" w:h="1861" w:hRule="exact" w:wrap="none" w:vAnchor="page" w:hAnchor="page" w:x="2656" w:y="1314"/>
        <w:spacing w:line="401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МУНИЦИПАЛЬНОЕ КАЗЕННОЕ</w:t>
      </w:r>
      <w:r>
        <w:rPr>
          <w:color w:val="000000"/>
          <w:sz w:val="24"/>
          <w:szCs w:val="24"/>
          <w:lang w:eastAsia="ru-RU" w:bidi="ru-RU"/>
        </w:rPr>
        <w:br/>
        <w:t>ОБЩЕОБРАЗОВАТЕЛЬНОЕ УЧРЕЖДЕНИЕ</w:t>
      </w:r>
      <w:r>
        <w:rPr>
          <w:color w:val="000000"/>
          <w:sz w:val="24"/>
          <w:szCs w:val="24"/>
          <w:lang w:eastAsia="ru-RU" w:bidi="ru-RU"/>
        </w:rPr>
        <w:br/>
        <w:t>«СРЕДНЯЯ ОБЩЕОБРАЗОВАТЕЛЬНАЯ ШКОЛА п. МОРЯК-РЫБОЛОВ»</w:t>
      </w:r>
      <w:r>
        <w:rPr>
          <w:color w:val="000000"/>
          <w:sz w:val="24"/>
          <w:szCs w:val="24"/>
          <w:lang w:eastAsia="ru-RU" w:bidi="ru-RU"/>
        </w:rPr>
        <w:br/>
        <w:t>ОЛЬГИНСКОГО РАЙОНА, ПРИМОРСКОГО КРАЯ</w:t>
      </w:r>
    </w:p>
    <w:p w:rsidR="00B84B96" w:rsidRDefault="00B84B96" w:rsidP="00B84B96">
      <w:pPr>
        <w:pStyle w:val="1"/>
        <w:framePr w:wrap="none" w:vAnchor="page" w:hAnchor="page" w:x="2311" w:y="498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Принято</w:t>
      </w:r>
    </w:p>
    <w:p w:rsidR="00B84B96" w:rsidRDefault="00B84B96" w:rsidP="00B84B96">
      <w:pPr>
        <w:pStyle w:val="1"/>
        <w:framePr w:wrap="none" w:vAnchor="page" w:hAnchor="page" w:x="7142" w:y="4975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Утверждено:</w:t>
      </w:r>
    </w:p>
    <w:p w:rsidR="00B84B96" w:rsidRDefault="00B84B96" w:rsidP="00B84B96">
      <w:pPr>
        <w:pStyle w:val="1"/>
        <w:framePr w:w="1912" w:h="760" w:hRule="exact" w:wrap="none" w:vAnchor="page" w:hAnchor="page" w:x="2304" w:y="5436"/>
        <w:spacing w:after="1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 Совете школы</w:t>
      </w:r>
    </w:p>
    <w:p w:rsidR="00B84B96" w:rsidRDefault="00B84B96" w:rsidP="00B84B96">
      <w:pPr>
        <w:pStyle w:val="1"/>
        <w:framePr w:w="1912" w:h="760" w:hRule="exact" w:wrap="none" w:vAnchor="page" w:hAnchor="page" w:x="2304" w:y="5436"/>
        <w:tabs>
          <w:tab w:val="left" w:pos="1598"/>
        </w:tabs>
        <w:jc w:val="both"/>
        <w:rPr>
          <w:sz w:val="36"/>
          <w:szCs w:val="36"/>
        </w:rPr>
      </w:pPr>
      <w:r>
        <w:rPr>
          <w:color w:val="000000"/>
          <w:sz w:val="24"/>
          <w:szCs w:val="24"/>
          <w:lang w:eastAsia="ru-RU" w:bidi="ru-RU"/>
        </w:rPr>
        <w:t>Протокол №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i/>
          <w:iCs/>
          <w:color w:val="000000"/>
          <w:sz w:val="36"/>
          <w:szCs w:val="36"/>
          <w:u w:val="single"/>
          <w:lang w:eastAsia="ru-RU" w:bidi="ru-RU"/>
        </w:rPr>
        <w:t>3</w:t>
      </w:r>
    </w:p>
    <w:p w:rsidR="00B84B96" w:rsidRDefault="00B84B96" w:rsidP="00B84B96">
      <w:pPr>
        <w:pStyle w:val="1"/>
        <w:framePr w:wrap="none" w:vAnchor="page" w:hAnchor="page" w:x="7045" w:y="5429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Директор МКОУ «СОШ</w:t>
      </w:r>
    </w:p>
    <w:p w:rsidR="00B84B96" w:rsidRDefault="00B84B96" w:rsidP="00B84B96">
      <w:pPr>
        <w:pStyle w:val="1"/>
        <w:framePr w:wrap="none" w:vAnchor="page" w:hAnchor="page" w:x="7120" w:y="588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п. Моряк-Р</w:t>
      </w:r>
    </w:p>
    <w:p w:rsidR="00B84B96" w:rsidRDefault="00B84B96" w:rsidP="00B84B96">
      <w:pPr>
        <w:pStyle w:val="1"/>
        <w:framePr w:wrap="none" w:vAnchor="page" w:hAnchor="page" w:x="2307" w:y="6307"/>
        <w:tabs>
          <w:tab w:val="left" w:pos="2102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От « </w:t>
      </w:r>
      <w:r>
        <w:rPr>
          <w:color w:val="000000"/>
          <w:sz w:val="24"/>
          <w:szCs w:val="24"/>
          <w:u w:val="single"/>
          <w:lang w:eastAsia="ru-RU" w:bidi="ru-RU"/>
        </w:rPr>
        <w:t>/X</w:t>
      </w:r>
      <w:r>
        <w:rPr>
          <w:color w:val="000000"/>
          <w:sz w:val="24"/>
          <w:szCs w:val="24"/>
          <w:lang w:eastAsia="ru-RU" w:bidi="ru-RU"/>
        </w:rPr>
        <w:t xml:space="preserve"> »</w:t>
      </w:r>
      <w:r>
        <w:rPr>
          <w:color w:val="000000"/>
          <w:sz w:val="24"/>
          <w:szCs w:val="24"/>
          <w:lang w:eastAsia="ru-RU" w:bidi="ru-RU"/>
        </w:rPr>
        <w:tab/>
        <w:t>2 1</w:t>
      </w:r>
      <w:r>
        <w:rPr>
          <w:color w:val="000000"/>
          <w:sz w:val="24"/>
          <w:szCs w:val="24"/>
          <w:vertAlign w:val="superscript"/>
          <w:lang w:eastAsia="ru-RU" w:bidi="ru-RU"/>
        </w:rPr>
        <w:t>г</w:t>
      </w:r>
    </w:p>
    <w:p w:rsidR="00B84B96" w:rsidRDefault="00B84B96" w:rsidP="00B84B96">
      <w:pPr>
        <w:pStyle w:val="1"/>
        <w:framePr w:wrap="none" w:vAnchor="page" w:hAnchor="page" w:x="9806" w:y="634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&gt;</w:t>
      </w:r>
      <w:proofErr w:type="spellStart"/>
      <w:r>
        <w:rPr>
          <w:color w:val="000000"/>
          <w:sz w:val="24"/>
          <w:szCs w:val="24"/>
          <w:lang w:eastAsia="ru-RU" w:bidi="ru-RU"/>
        </w:rPr>
        <w:t>холат</w:t>
      </w:r>
      <w:proofErr w:type="spellEnd"/>
      <w:r>
        <w:rPr>
          <w:color w:val="000000"/>
          <w:sz w:val="24"/>
          <w:szCs w:val="24"/>
          <w:lang w:eastAsia="ru-RU" w:bidi="ru-RU"/>
        </w:rPr>
        <w:t>/</w:t>
      </w:r>
    </w:p>
    <w:p w:rsidR="00B84B96" w:rsidRDefault="00B84B96" w:rsidP="00B84B96">
      <w:pPr>
        <w:pStyle w:val="1"/>
        <w:framePr w:w="443" w:h="295" w:hRule="exact" w:wrap="none" w:vAnchor="page" w:hAnchor="page" w:x="10515" w:y="6797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21г</w:t>
      </w:r>
    </w:p>
    <w:p w:rsidR="00B84B96" w:rsidRDefault="00B84B96" w:rsidP="00B84B96">
      <w:pPr>
        <w:pStyle w:val="20"/>
        <w:framePr w:w="9274" w:h="860" w:hRule="exact" w:wrap="none" w:vAnchor="page" w:hAnchor="page" w:x="1893" w:y="8338"/>
        <w:spacing w:after="0"/>
      </w:pPr>
      <w:r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br/>
        <w:t>о службе школьной медиации (примирения)</w:t>
      </w:r>
    </w:p>
    <w:p w:rsidR="00B84B96" w:rsidRDefault="00B84B96" w:rsidP="00B84B96">
      <w:pPr>
        <w:pStyle w:val="1"/>
        <w:framePr w:w="9274" w:h="5569" w:hRule="exact" w:wrap="none" w:vAnchor="page" w:hAnchor="page" w:x="1893" w:y="10044"/>
        <w:spacing w:after="280"/>
      </w:pPr>
      <w:r>
        <w:rPr>
          <w:b/>
          <w:bCs/>
          <w:color w:val="000000"/>
          <w:lang w:eastAsia="ru-RU" w:bidi="ru-RU"/>
        </w:rPr>
        <w:t>1. Общие положения</w:t>
      </w:r>
    </w:p>
    <w:p w:rsidR="00B84B96" w:rsidRDefault="00B84B96" w:rsidP="00B84B96">
      <w:pPr>
        <w:pStyle w:val="1"/>
        <w:framePr w:w="9274" w:h="5569" w:hRule="exact" w:wrap="none" w:vAnchor="page" w:hAnchor="page" w:x="1893" w:y="10044"/>
      </w:pPr>
      <w:proofErr w:type="gramStart"/>
      <w:r>
        <w:rPr>
          <w:color w:val="000000"/>
          <w:lang w:eastAsia="ru-RU" w:bidi="ru-RU"/>
        </w:rPr>
        <w:t xml:space="preserve">1Л. Данное </w:t>
      </w:r>
      <w:r>
        <w:rPr>
          <w:b/>
          <w:bCs/>
          <w:color w:val="000000"/>
          <w:lang w:eastAsia="ru-RU" w:bidi="ru-RU"/>
        </w:rPr>
        <w:t xml:space="preserve">Положение о службе школьной медиации (примирения) в образовательной организации </w:t>
      </w:r>
      <w:r>
        <w:rPr>
          <w:color w:val="000000"/>
          <w:lang w:eastAsia="ru-RU" w:bidi="ru-RU"/>
        </w:rPr>
        <w:t>разработано в соответствии с Федеральным законом № 273-ФЗ от 29.12.2012 года «Об образовании в Российской Федерации» с изменениями на 2 июля 2021 года, Федеральным законом №193- ФЗ от 27.07.2010 года «Об альтернативной процедуре урегулирования споров с участием посредника (процедуре медиации)» с изменениями на 26 июля 2019 года, письмом Министерства просвещения</w:t>
      </w:r>
      <w:proofErr w:type="gramEnd"/>
      <w:r>
        <w:rPr>
          <w:color w:val="000000"/>
          <w:lang w:eastAsia="ru-RU" w:bidi="ru-RU"/>
        </w:rPr>
        <w:t xml:space="preserve"> Российской Федерации от 28 апреля 2020 года № ДГ-3 75/07 «О направлении методических рекомендаций»,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B84B96" w:rsidRDefault="00B84B96" w:rsidP="00B84B96">
      <w:pPr>
        <w:pStyle w:val="1"/>
        <w:framePr w:w="9274" w:h="5569" w:hRule="exact" w:wrap="none" w:vAnchor="page" w:hAnchor="page" w:x="1893" w:y="10044"/>
      </w:pPr>
      <w:r>
        <w:rPr>
          <w:color w:val="000000"/>
          <w:lang w:eastAsia="ru-RU" w:bidi="ru-RU"/>
        </w:rPr>
        <w:t xml:space="preserve">1.2. Настоящее </w:t>
      </w:r>
      <w:r>
        <w:rPr>
          <w:i/>
          <w:iCs/>
          <w:color w:val="000000"/>
          <w:lang w:eastAsia="ru-RU" w:bidi="ru-RU"/>
        </w:rPr>
        <w:t>Положение о службе школьной медиации (примирения) в школе</w:t>
      </w:r>
      <w:r>
        <w:rPr>
          <w:color w:val="000000"/>
          <w:lang w:eastAsia="ru-RU" w:bidi="ru-RU"/>
        </w:rPr>
        <w:t xml:space="preserve"> определяет цели и задачи, регламентирует порядок работы службы школьной медиации (примирения), устанавливает порядок формирования данных служб и организацию деятельности, а также определяет документы службы школьной медиации (примирения).</w:t>
      </w:r>
    </w:p>
    <w:p w:rsidR="00B84B96" w:rsidRDefault="00B84B96" w:rsidP="00B84B96">
      <w:pPr>
        <w:spacing w:line="1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9509D39" wp14:editId="04AC6CE0">
            <wp:simplePos x="0" y="0"/>
            <wp:positionH relativeFrom="page">
              <wp:posOffset>4326255</wp:posOffset>
            </wp:positionH>
            <wp:positionV relativeFrom="page">
              <wp:posOffset>3385185</wp:posOffset>
            </wp:positionV>
            <wp:extent cx="2127250" cy="18897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272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B96" w:rsidRDefault="00B84B96" w:rsidP="000F0C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0C8E" w:rsidRPr="000F0C8E" w:rsidTr="00307995">
        <w:tc>
          <w:tcPr>
            <w:tcW w:w="4785" w:type="dxa"/>
          </w:tcPr>
          <w:p w:rsidR="000F0C8E" w:rsidRPr="000F0C8E" w:rsidRDefault="000F0C8E" w:rsidP="0030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0C8E" w:rsidRPr="000F0C8E" w:rsidRDefault="000F0C8E" w:rsidP="0030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Согласно письму </w:t>
      </w:r>
      <w:proofErr w:type="spell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от 28.04.2020 года № ДГ-375/07 в образовательных организациях используют два типа служб для урегулирования конфликтных и проблемных ситуаций:</w:t>
      </w:r>
    </w:p>
    <w:p w:rsidR="00453845" w:rsidRPr="00453845" w:rsidRDefault="00453845" w:rsidP="00453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медиативная модель - служба школьной медиации;</w:t>
      </w:r>
    </w:p>
    <w:p w:rsidR="00453845" w:rsidRPr="00453845" w:rsidRDefault="00453845" w:rsidP="00453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восстановительная модель - школьная служба примирения.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</w:t>
      </w:r>
      <w:r w:rsidRPr="00453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Служба школьной медиации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(примирения) (далее – СШМ) осуществляет направление учебно-воспитательной работы, направленного на объединение педагогов, обучающихся, их родителей (законных представителей) и других участников образовательной деятельности, заинтересованных в разрешении конфликтов, развитию и усовершенствованию практики восстановительной медиации в общеобразовательной организации.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1.5. Служба школьной медиации (примирения) является альтернативной процедурой урегулирования споров, конфликтов, противоправного поведения или правонарушения с участием в качестве посредника независимого лица – медиатора, содействия развитию партнерских деловых отношений и формированию этики делового оборота, гармонизации социальных отношений.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1.6. Служба школьной медиации (примирения) является приоритетным способом реагирования на разрешение конфликтов. Сторонам конфликта предлагается обратиться в службу примирения, а при их отказе или невозможности решить конфликт путем переговоров и проведении процедуры медиации образовательная организация обращается к </w:t>
      </w:r>
      <w:hyperlink r:id="rId7" w:tgtFrame="_blank" w:history="1">
        <w:r w:rsidRPr="000F0C8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Комиссии по урегулированию споров в школе</w:t>
        </w:r>
      </w:hyperlink>
      <w:r w:rsidRPr="000F0C8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применения других способов решения конфликта и/или меры воздействия.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1.7. </w:t>
      </w:r>
      <w:r w:rsidRPr="00453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Школьные службы примирения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- ШСП) — это группа специалистов и школьников-волонтеров, которые проводят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общеобразовательной организации.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1.8. Условия и регламент проведения процедуры медиации в образовательной организации применительно к конфликтам, подпадающим под определение гражданско-правового,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1.9. Условия и регламент проведения процедуры медиации в общеобразовательной организации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1.10. Процедура медиации не применяется к коллективным трудовым спорам, которые затрагивают или могут затронуть права и интересы третьих лиц, не 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участвующих в процедуре медиации.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1.11.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453845" w:rsidRDefault="00453845" w:rsidP="004538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D2AC8DF" wp14:editId="356551DB">
                <wp:extent cx="304800" cy="304800"/>
                <wp:effectExtent l="0" t="0" r="0" b="0"/>
                <wp:docPr id="4" name="AutoShape 1" descr="C:\Users\User\Downloads\Положение о службе школьной медиации (примирения) _ Охрана и безопасность труда в школе и ДОУ_files\poloj-sch50.pn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4971A7" id="AutoShape 1" o:spid="_x0000_s1026" href="https://ohrana-tryda.com/product/school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службы школьной медиации (примирения)</w:t>
      </w:r>
    </w:p>
    <w:p w:rsidR="00C7227C" w:rsidRDefault="00C7227C" w:rsidP="004538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227C" w:rsidRPr="00453845" w:rsidRDefault="00C7227C" w:rsidP="004538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2.1.Целями службы школьной медиации (примирения) является:</w:t>
      </w:r>
    </w:p>
    <w:p w:rsidR="00453845" w:rsidRPr="00C7227C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:rsidR="00453845" w:rsidRPr="00453845" w:rsidRDefault="00453845" w:rsidP="00453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:rsidR="00453845" w:rsidRPr="00453845" w:rsidRDefault="00453845" w:rsidP="00453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453845" w:rsidRDefault="00453845" w:rsidP="004538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нормализация взаимоотношений участников образовательных отношений на основе восстановительного подхода.</w:t>
      </w:r>
    </w:p>
    <w:p w:rsidR="00C7227C" w:rsidRPr="00C7227C" w:rsidRDefault="00C7227C" w:rsidP="00C722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722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2.2. Задачи службы школьной медиации (примирения)</w:t>
      </w:r>
    </w:p>
    <w:p w:rsidR="00453845" w:rsidRPr="00453845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группы, состоящей из участников образовательных отношений, готовых использовать техники и инструменты, применяемые в работе службы школьной медиации при разрешении конфликтных ситуаций, возникающих между участниками образовательных отношений;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информационно-просветительская деятельность с участниками образовательных отношений;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деструктивного влияния возникающих конфликтов между участниками образовательных отношений;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предотвращения неблагополучных сценариев развития жизни обучающегося;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социальной и конфликтной компетентности всех участников образовательных отношений;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медиативных принципов в систему образовательных отношений;</w:t>
      </w:r>
    </w:p>
    <w:p w:rsidR="00453845" w:rsidRPr="00453845" w:rsidRDefault="00453845" w:rsidP="004538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работы службы школьной медиации</w:t>
      </w:r>
    </w:p>
    <w:p w:rsidR="00C7227C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Для функционирования СШМ рекомендуется включить в работу одного или нескольких специалистов службы медиации, а также обучающихся из «групп равных».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3.2. </w:t>
      </w:r>
      <w:r w:rsidRPr="00453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«Группа равных»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«группе равных» —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3.3. Специалистом СШМ может стать педагогический работник образовательной организации или родитель (законный представитель) обучающегося, которому рекомендуется пройти повышение квалификации по программе "Школьный медиатор" 72 </w:t>
      </w:r>
      <w:proofErr w:type="gram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академических</w:t>
      </w:r>
      <w:proofErr w:type="gramEnd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часа.</w:t>
      </w:r>
    </w:p>
    <w:p w:rsidR="00453845" w:rsidRPr="00C7227C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Деятельность службы школьной медиации осуществляется с учетом:</w:t>
      </w:r>
      <w:r w:rsidR="00453845"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добровольного согласия сторон, вовлеченных в конфликт, на участие в его разрешении при содействии специалистов службы медиации и/или обучающихся из «групп равных». Допускается направление сторон конфликта и их родителей (законных представителей) на предварительную встречу со специалистом службы медиации, после которой стороны могут принять самостоятельное решение о дальнейшем участии или неучастии в последующих встречах. Участники конфликта могут прекратить свое участие, если посчитают, что продолжение участия в этих встречах нецелесообразно;</w:t>
      </w:r>
    </w:p>
    <w:p w:rsidR="00453845" w:rsidRP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конфиденциальности сведений, полученных на встречах со специалистом службы медиации и/или обучающихся из «групп равных».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:rsidR="00453845" w:rsidRP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нейтрального отношения службы школьной медиации (примирения) ко всем участникам конфликта (в том числе руководящего состава организации). В случае понимания специалистом и/или обучающихся из «групп равных» невозможности сохранения нейтральности из-за личностных взаимоотношений с кем-либо из участников, он должен отказаться от продолжения встречи или передать ее другому специалисту службы школьной медиации (примирения);</w:t>
      </w:r>
    </w:p>
    <w:p w:rsidR="00453845" w:rsidRP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конфликту;</w:t>
      </w:r>
    </w:p>
    <w:p w:rsidR="00453845" w:rsidRP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 службы медиации и/или обучающихся из «групп равных»;</w:t>
      </w:r>
    </w:p>
    <w:p w:rsidR="00453845" w:rsidRDefault="00453845" w:rsidP="004538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:rsidR="00C7227C" w:rsidRPr="00C7227C" w:rsidRDefault="00C7227C" w:rsidP="00C7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При функционировании СШМ рекомендуется учитывать следующие особенности участия </w:t>
      </w:r>
      <w:proofErr w:type="gramStart"/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53845" w:rsidRPr="00C7227C" w:rsidRDefault="00453845" w:rsidP="00C7227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2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мнение родителей (законных представителей) об участии своих детей в «группе равных», в индивидуальных и совместных встречах со специалистом службы медиации;</w:t>
      </w:r>
    </w:p>
    <w:p w:rsidR="00453845" w:rsidRPr="00453845" w:rsidRDefault="00453845" w:rsidP="004538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  <w:proofErr w:type="gramEnd"/>
    </w:p>
    <w:p w:rsidR="00453845" w:rsidRPr="00453845" w:rsidRDefault="00453845" w:rsidP="004538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:rsidR="00C7227C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Специалисту службы школьной медиации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специалистов СШМ и/или обучающихся из «группы равных», а также готовность к различным реакциям как со стороны родителей (законных 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представителей), так и со стороны самих обучающихся.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3.7. Для эффективного функционирования службы медиации рекомендуется осознанное понимание представителями администрации образовательной организации,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3.8. СШМ получают информацию о случаях конфликтов от педагогических работников, администрации образовательной организации, обучающихся, родителей (законных представителей), которые фиксируются в журнале учёта обращений.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3.9. Специалисты службы школьной медиации принимают решение о возможности или невозможности осуществления процедуры медиации в конкурентном случае самостоятельно.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3.10. Порядок и сроки проведения процедуры медиации устанавливается соглашением о проведении процедуры медиации. Время проведения процедуры осуществляется в срок не более чем в течение 60 дней, при этом в исключительных случаях,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3.11. Сторонами в соглашении устанавливается порядок проведения процедуры медиации в соответствии с правилами проведения процедуры медиации, утвержденными в образовательной организации, осуществляющей деятельность по обеспечению проведения процедуры медиации.</w:t>
      </w:r>
    </w:p>
    <w:p w:rsidR="00453845" w:rsidRPr="00453845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В правилах проведения процедуры медиации должны быть указаны:</w:t>
      </w:r>
      <w:r w:rsidR="00453845"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споров, урегулирование которых проводится в соответствии с данными правилами;</w:t>
      </w:r>
    </w:p>
    <w:p w:rsidR="00453845" w:rsidRPr="00453845" w:rsidRDefault="00453845" w:rsidP="004538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выбора или назначения медиаторов;</w:t>
      </w:r>
    </w:p>
    <w:p w:rsidR="00453845" w:rsidRPr="00453845" w:rsidRDefault="00453845" w:rsidP="004538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участия сторон в расходах, связанных с проведением процедуры медиации;</w:t>
      </w:r>
    </w:p>
    <w:p w:rsidR="00453845" w:rsidRPr="00453845" w:rsidRDefault="00453845" w:rsidP="004538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проведения процедуры медиации;</w:t>
      </w:r>
    </w:p>
    <w:p w:rsidR="00453845" w:rsidRPr="00453845" w:rsidRDefault="00453845" w:rsidP="004538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проведения процедуры медиации.</w:t>
      </w:r>
    </w:p>
    <w:p w:rsidR="00C7227C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3.13. В соглашении о проведении процедуры медиации стороны вправе указать на самостоятельное определение медиатором порядка проведения процедуры медиации с учетом обстоятельств возникшего спора, пожеланий сторон и 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необходимости скорейшего урегулирования спора.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3.14. Медиатор не вправе вносить, если стороны не договорились об ином, предложения об урегулировании спора.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3.15.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3.16. При проведении процедуры медиации медиатор не вправе ставить своими действиями </w:t>
      </w:r>
      <w:proofErr w:type="gram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какую-либо</w:t>
      </w:r>
      <w:proofErr w:type="gramEnd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сторон в преимущественное положение, равно как и умалять права и законные интересы одной из сторон.</w:t>
      </w:r>
    </w:p>
    <w:p w:rsidR="00453845" w:rsidRPr="00453845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Процедура медиации прекращается в связи со следующими обстоятельствами:</w:t>
      </w:r>
      <w:r w:rsidR="00453845"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сторонами медиативного соглашения - со дня подписания такого соглашения;</w:t>
      </w:r>
    </w:p>
    <w:p w:rsidR="00453845" w:rsidRPr="00453845" w:rsidRDefault="00453845" w:rsidP="004538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453845" w:rsidRPr="00453845" w:rsidRDefault="00453845" w:rsidP="004538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 - в день направления данного заявления;</w:t>
      </w:r>
    </w:p>
    <w:p w:rsidR="00453845" w:rsidRPr="00453845" w:rsidRDefault="00453845" w:rsidP="004538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453845" w:rsidRPr="00453845" w:rsidRDefault="00453845" w:rsidP="004538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истечение срока проведения процедуры медиации.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Функционирование и развитие служб примирения в образовательных организациях</w:t>
      </w:r>
    </w:p>
    <w:p w:rsidR="00C7227C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Школьные службы примирения в целях реализации восстановительного подхода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453845" w:rsidRPr="00453845" w:rsidRDefault="00C7227C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состав ШСП входят:</w:t>
      </w:r>
      <w:r w:rsidR="00453845"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или несколько обученных взрослых - ведущих восстановительных программ, один из которых назначается руководителем ШСП;</w:t>
      </w:r>
    </w:p>
    <w:p w:rsidR="00453845" w:rsidRPr="00453845" w:rsidRDefault="00453845" w:rsidP="004538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школьников-волонтеров ШСП, проводящих восстановительные программы между сверстниками;</w:t>
      </w:r>
    </w:p>
    <w:p w:rsidR="00453845" w:rsidRPr="00453845" w:rsidRDefault="00453845" w:rsidP="004538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обучающихся.</w:t>
      </w:r>
    </w:p>
    <w:p w:rsidR="00D718E8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Школьники-волонтеры школьной службы примирения проходят специальное обучение на соответствующих тренингах.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4.4. Руководители ШСП проходят повышение квалификации по программе «Школьные службы примирения» 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организациях, участвуют в семинарах, курсах повышения квалификации, конференциях по восстановительным практикам.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 Специалист проведения восстановительных программ занимает нейтральную позицию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4.6. Специалист проведения восстановительных программ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</w:p>
    <w:p w:rsidR="00453845" w:rsidRPr="00453845" w:rsidRDefault="00D718E8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Значимость примирения:</w:t>
      </w:r>
      <w:r w:rsidR="00453845"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у участников конфликта способности понимать последствия ситуации для себя, своих родных, второй стороны;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прекращение взаимной вражды и нормализация отношений;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:rsidR="00453845" w:rsidRP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:rsidR="00453845" w:rsidRDefault="00453845" w:rsidP="004538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D718E8" w:rsidRPr="00453845" w:rsidRDefault="00D718E8" w:rsidP="00D718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Деятельность школьной службы примирения осуществляется с учетом:</w:t>
      </w:r>
    </w:p>
    <w:p w:rsidR="00453845" w:rsidRPr="00453845" w:rsidRDefault="00D718E8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</w:p>
    <w:p w:rsidR="00453845" w:rsidRP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нейтрального отношения специалиста и самостоятельного нахождения решения самими участниками ситуации. Специалист не может побуждать стороны к принятию того или иного решения по существу конфликта. Он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:rsidR="00453845" w:rsidRP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добровольного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453845" w:rsidRP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конфиденциальности 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453845" w:rsidRP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информированности сторон специалистом восстановительной программы о сути программы, ее процессе и возможных последствиях;</w:t>
      </w:r>
    </w:p>
    <w:p w:rsidR="00453845" w:rsidRP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ответственного отношения сторон за результат, а специалиста - за организацию процесса и за безопасность участников на встрече;</w:t>
      </w:r>
    </w:p>
    <w:p w:rsidR="00453845" w:rsidRDefault="00453845" w:rsidP="004538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заглаживание вреда - при совершении общественно опасных деяний ответственность состоит, в том числе, в заглаживании причиненного вреда.</w:t>
      </w:r>
    </w:p>
    <w:p w:rsidR="00D718E8" w:rsidRPr="00453845" w:rsidRDefault="00D718E8" w:rsidP="00D718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Этапы примирительной программы:</w:t>
      </w:r>
    </w:p>
    <w:p w:rsidR="00453845" w:rsidRPr="00453845" w:rsidRDefault="00D718E8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информации о происшествии или запроса;</w:t>
      </w:r>
    </w:p>
    <w:p w:rsidR="00453845" w:rsidRPr="00453845" w:rsidRDefault="00453845" w:rsidP="004538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индивидуальной/предварительной встречи (или серии встреч) с каждой из сторон;</w:t>
      </w:r>
    </w:p>
    <w:p w:rsidR="00453845" w:rsidRPr="00453845" w:rsidRDefault="00453845" w:rsidP="004538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453845" w:rsidRPr="00453845" w:rsidRDefault="00453845" w:rsidP="004538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обратная связь от участников по выполнению принятых ими решений.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Основные восстановительные программы и типичные ситуации, в которых применяются данные программы, представлены в таблице (см. Приложение 1).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Организация деятельности службы школьной медиации (примирения)</w:t>
      </w:r>
    </w:p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Образовательная организация предоставляет помещение для службы школьной медиации (примирения) необходимое для сборов и проведения </w:t>
      </w:r>
      <w:proofErr w:type="spell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медиативно</w:t>
      </w:r>
      <w:proofErr w:type="spellEnd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-восстановительной работы, а также возможность использовать оборудование, канцелярские принадлежности, оргтехнику и иные ресурсы.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5.2. Администрация школы содействует СШМ (примирения) в организации 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взаимодействия с педагогами, а также социальными службами и другими организациями. Администрация поддерживает обращения педагогов и обучающихся в службу медиации, а также содействует освоению ими навыков восстановительного разрешения конфликтов.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5.3. Педагогические работники школы оказывают службе медиации содействие в распространении информации о деятельности СШМ (примирения) среди педагогов, обучающихся, их родителей (законных представителей).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5.4. Администрация общеобразовательной организации поддерживает участие специалистов службы медиации в собраниях ассоциации (сообщества) медиаторов, </w:t>
      </w:r>
      <w:proofErr w:type="spellStart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супервизиях</w:t>
      </w:r>
      <w:proofErr w:type="spellEnd"/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повышении их квалификации.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5.5. Служба школьной медиации (примирения) может вносить предложения по снижению конфликтности в образовательной организации на рассмотрение администрации школы.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Порядок формирования службы школьной медиации (примирения)</w:t>
      </w:r>
    </w:p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 состав службы медиации могут входить лица, осуществляющие деятельность медиатора, как на профессиональной, так и на непрофессиональной основе.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6.2. Осуществлять деятельность медиатора на непрофессиональной основе могут лица, достигшие возраста восемнадцати лет, обладающие полной дееспособностью и не имеющие судимости.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6.3. Деятельность медиаторов на профессиональной основе осуществляют лица, достигшие возраста двадцати пяти лет, имеющие высшее образование и получившие дополнительное профессиональное образование по вопросам применения процедуры медиации.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6.4. Руководителем службы школьной медиации может быть заместитель директора по воспитательной работе, социальный педагог, психолог или педагогический работник, который назначается приказом директора общеобразовательной организации, прошедший специализированное обучение, и на которого возлагаются обязанности по руководству и развитию службы школьной медиации (примирения).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6.5. Родители (законные представители) дают согласие на работу своего ребенка в качестве ведущих примирительных встреч (медиаторов).</w:t>
      </w:r>
    </w:p>
    <w:p w:rsid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Документы службы школьной медиации (примирения)</w:t>
      </w:r>
    </w:p>
    <w:p w:rsidR="00D718E8" w:rsidRPr="00D718E8" w:rsidRDefault="00D718E8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718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7.1.В целях организации работы СШМ (примирения) утверждается:</w:t>
      </w:r>
    </w:p>
    <w:p w:rsidR="00453845" w:rsidRPr="00D718E8" w:rsidRDefault="00453845" w:rsidP="00D718E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СШМ;</w:t>
      </w:r>
    </w:p>
    <w:p w:rsidR="00453845" w:rsidRPr="00453845" w:rsidRDefault="00453845" w:rsidP="004538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учета обращений в СШМ;</w:t>
      </w:r>
    </w:p>
    <w:p w:rsidR="00453845" w:rsidRPr="00453845" w:rsidRDefault="00453845" w:rsidP="004538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соглашение о проведении процедуры медиации;</w:t>
      </w:r>
    </w:p>
    <w:p w:rsidR="00453845" w:rsidRPr="00453845" w:rsidRDefault="00453845" w:rsidP="004538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 службе медиации.</w:t>
      </w:r>
    </w:p>
    <w:p w:rsidR="00D718E8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Соглашение о проведении процедуры медиации заключается в письменной форме.</w:t>
      </w:r>
    </w:p>
    <w:p w:rsidR="00453845" w:rsidRPr="00453845" w:rsidRDefault="00D718E8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7.3. Соглашение о проведении процедуры медиации содержит следующие сведения:</w:t>
      </w:r>
      <w:r w:rsidR="00453845"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3845" w:rsidRPr="00453845" w:rsidRDefault="00453845" w:rsidP="004538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предмете спора, конфликта и т.д.;</w:t>
      </w:r>
    </w:p>
    <w:p w:rsidR="00453845" w:rsidRPr="00453845" w:rsidRDefault="00453845" w:rsidP="004538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медиаторе, медиаторах или об организации, осуществляющей деятельность по обеспечению проведения процедуры медиации;</w:t>
      </w:r>
    </w:p>
    <w:p w:rsidR="00453845" w:rsidRPr="00453845" w:rsidRDefault="00453845" w:rsidP="004538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проведения процедуры медиации;</w:t>
      </w:r>
    </w:p>
    <w:p w:rsidR="00453845" w:rsidRPr="00453845" w:rsidRDefault="00453845" w:rsidP="004538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условиях участия сторон в расходах, связанных с проведением процедуры медиации;</w:t>
      </w:r>
    </w:p>
    <w:p w:rsidR="00453845" w:rsidRPr="00453845" w:rsidRDefault="00453845" w:rsidP="004538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сроках проведения процедуры медиации.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Медиативное соглашение подлежит исполнению на основе принципов добровольности и добросовестности сторон.</w:t>
      </w:r>
    </w:p>
    <w:p w:rsidR="00453845" w:rsidRPr="00453845" w:rsidRDefault="00453845" w:rsidP="004538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Заключительные положения</w:t>
      </w:r>
    </w:p>
    <w:p w:rsidR="00453845" w:rsidRPr="00453845" w:rsidRDefault="00453845" w:rsidP="00A54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Настоящее </w:t>
      </w:r>
      <w:r w:rsidRPr="004538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Положение о службе школьной медиации (примирения)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8.3. Положение о службе школьной медиации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4538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71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4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F5521" w:rsidRDefault="009F5521"/>
    <w:sectPr w:rsidR="009F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4E6"/>
    <w:multiLevelType w:val="hybridMultilevel"/>
    <w:tmpl w:val="D2A247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F00759"/>
    <w:multiLevelType w:val="multilevel"/>
    <w:tmpl w:val="347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90CFD"/>
    <w:multiLevelType w:val="multilevel"/>
    <w:tmpl w:val="D9A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95158"/>
    <w:multiLevelType w:val="multilevel"/>
    <w:tmpl w:val="BAE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F480A"/>
    <w:multiLevelType w:val="multilevel"/>
    <w:tmpl w:val="FD1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09CD"/>
    <w:multiLevelType w:val="multilevel"/>
    <w:tmpl w:val="562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3041"/>
    <w:multiLevelType w:val="multilevel"/>
    <w:tmpl w:val="B11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7568C"/>
    <w:multiLevelType w:val="multilevel"/>
    <w:tmpl w:val="258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914F2"/>
    <w:multiLevelType w:val="multilevel"/>
    <w:tmpl w:val="60B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76452"/>
    <w:multiLevelType w:val="multilevel"/>
    <w:tmpl w:val="BCCA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85F52"/>
    <w:multiLevelType w:val="multilevel"/>
    <w:tmpl w:val="15F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26108"/>
    <w:multiLevelType w:val="multilevel"/>
    <w:tmpl w:val="7C2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E2AA3"/>
    <w:multiLevelType w:val="multilevel"/>
    <w:tmpl w:val="AF0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75ADB"/>
    <w:multiLevelType w:val="multilevel"/>
    <w:tmpl w:val="BD8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45"/>
    <w:rsid w:val="000F0C8E"/>
    <w:rsid w:val="00453845"/>
    <w:rsid w:val="009F5521"/>
    <w:rsid w:val="00A542BA"/>
    <w:rsid w:val="00B84B96"/>
    <w:rsid w:val="00C7227C"/>
    <w:rsid w:val="00D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E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84B9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B84B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B84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84B96"/>
    <w:pPr>
      <w:widowControl w:val="0"/>
      <w:spacing w:after="8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E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84B9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B84B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6"/>
    <w:rsid w:val="00B84B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84B96"/>
    <w:pPr>
      <w:widowControl w:val="0"/>
      <w:spacing w:after="8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4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school-poloj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1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2021-12-22T06:13:00Z</cp:lastPrinted>
  <dcterms:created xsi:type="dcterms:W3CDTF">2021-12-22T06:17:00Z</dcterms:created>
  <dcterms:modified xsi:type="dcterms:W3CDTF">2021-12-29T02:11:00Z</dcterms:modified>
</cp:coreProperties>
</file>